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58" w:rsidRPr="00711CF5" w:rsidRDefault="00397BAA" w:rsidP="00B03D0A">
      <w:pPr>
        <w:pStyle w:val="1"/>
        <w:shd w:val="clear" w:color="auto" w:fill="FFFFFF"/>
        <w:spacing w:before="0" w:beforeAutospacing="0" w:after="240" w:afterAutospacing="0"/>
        <w:rPr>
          <w:rFonts w:ascii="Tahoma" w:hAnsi="Tahoma" w:cs="Tahoma"/>
          <w:color w:val="000000"/>
          <w:sz w:val="72"/>
          <w:szCs w:val="72"/>
        </w:rPr>
      </w:pPr>
      <w:r w:rsidRPr="00397BAA">
        <w:rPr>
          <w:noProof/>
        </w:rPr>
        <w:drawing>
          <wp:inline distT="0" distB="0" distL="0" distR="0">
            <wp:extent cx="5734050" cy="3448050"/>
            <wp:effectExtent l="19050" t="0" r="0" b="0"/>
            <wp:docPr id="3" name="Рисунок 2" descr="E:\Загрузки\arton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Загрузки\arton177.jpg"/>
                    <pic:cNvPicPr>
                      <a:picLocks noChangeAspect="1" noChangeArrowheads="1"/>
                    </pic:cNvPicPr>
                  </pic:nvPicPr>
                  <pic:blipFill>
                    <a:blip r:embed="rId5" cstate="print"/>
                    <a:srcRect/>
                    <a:stretch>
                      <a:fillRect/>
                    </a:stretch>
                  </pic:blipFill>
                  <pic:spPr bwMode="auto">
                    <a:xfrm>
                      <a:off x="0" y="0"/>
                      <a:ext cx="5736717" cy="3449654"/>
                    </a:xfrm>
                    <a:prstGeom prst="rect">
                      <a:avLst/>
                    </a:prstGeom>
                    <a:noFill/>
                    <a:ln w="9525">
                      <a:noFill/>
                      <a:miter lim="800000"/>
                      <a:headEnd/>
                      <a:tailEnd/>
                    </a:ln>
                  </pic:spPr>
                </pic:pic>
              </a:graphicData>
            </a:graphic>
          </wp:inline>
        </w:drawing>
      </w:r>
      <w:r w:rsidR="0039306D" w:rsidRPr="0039306D">
        <w:rPr>
          <w:rFonts w:ascii="Arial" w:hAnsi="Arial" w:cs="Arial"/>
          <w:color w:val="0877A1"/>
          <w:sz w:val="33"/>
          <w:szCs w:val="33"/>
        </w:rPr>
        <w:t xml:space="preserve"> </w:t>
      </w:r>
      <w:r w:rsidR="0039306D" w:rsidRPr="00711CF5">
        <w:rPr>
          <w:rFonts w:ascii="Monotype Corsiva" w:hAnsi="Monotype Corsiva" w:cs="Arial"/>
          <w:color w:val="FF0000"/>
          <w:sz w:val="72"/>
          <w:szCs w:val="72"/>
        </w:rPr>
        <w:t>Советы родителям от дефектолога</w:t>
      </w:r>
      <w:r w:rsidR="00B03D0A" w:rsidRPr="00711CF5">
        <w:rPr>
          <w:rFonts w:ascii="Tahoma" w:hAnsi="Tahoma" w:cs="Tahoma"/>
          <w:color w:val="000000"/>
          <w:sz w:val="72"/>
          <w:szCs w:val="72"/>
        </w:rPr>
        <w:t xml:space="preserve"> </w:t>
      </w:r>
    </w:p>
    <w:p w:rsidR="00746A26" w:rsidRDefault="00A16958" w:rsidP="00746A26">
      <w:pPr>
        <w:pStyle w:val="1"/>
        <w:shd w:val="clear" w:color="auto" w:fill="FFFFFF"/>
        <w:spacing w:before="0" w:beforeAutospacing="0" w:after="240" w:afterAutospacing="0"/>
        <w:jc w:val="center"/>
        <w:rPr>
          <w:rFonts w:ascii="Monotype Corsiva" w:hAnsi="Monotype Corsiva" w:cs="Arial"/>
          <w:color w:val="002060"/>
        </w:rPr>
      </w:pPr>
      <w:r w:rsidRPr="00711CF5">
        <w:rPr>
          <w:rFonts w:ascii="Monotype Corsiva" w:hAnsi="Monotype Corsiva" w:cs="Arial"/>
          <w:color w:val="002060"/>
        </w:rPr>
        <w:t>ОСОБЕННОСТИ РАЗВИТИЯ ДЕТЕЙ С ОГРАНИЧЕННЫМИ ВОЗМОЖНОСТЯМИ ЗДОРОВЬЯ</w:t>
      </w:r>
    </w:p>
    <w:p w:rsidR="00B47088" w:rsidRDefault="00A16958" w:rsidP="00B47088">
      <w:pPr>
        <w:pStyle w:val="1"/>
        <w:shd w:val="clear" w:color="auto" w:fill="FFFFFF"/>
        <w:spacing w:before="0" w:beforeAutospacing="0" w:after="240" w:afterAutospacing="0"/>
        <w:jc w:val="both"/>
        <w:rPr>
          <w:b w:val="0"/>
          <w:color w:val="000000"/>
          <w:sz w:val="28"/>
          <w:szCs w:val="28"/>
        </w:rPr>
      </w:pPr>
      <w:proofErr w:type="gramStart"/>
      <w:r w:rsidRPr="001E0A4F">
        <w:rPr>
          <w:b w:val="0"/>
          <w:color w:val="000000"/>
          <w:sz w:val="28"/>
          <w:szCs w:val="28"/>
        </w:rPr>
        <w:t xml:space="preserve">У детей с ограниченными возможностями здоровья </w:t>
      </w:r>
      <w:r w:rsidR="001E0A4F" w:rsidRPr="001E0A4F">
        <w:rPr>
          <w:b w:val="0"/>
          <w:color w:val="000000"/>
          <w:sz w:val="28"/>
          <w:szCs w:val="28"/>
        </w:rPr>
        <w:t xml:space="preserve">(ОВЗ) </w:t>
      </w:r>
      <w:r w:rsidRPr="001E0A4F">
        <w:rPr>
          <w:b w:val="0"/>
          <w:color w:val="000000"/>
          <w:sz w:val="28"/>
          <w:szCs w:val="28"/>
        </w:rPr>
        <w:t xml:space="preserve">очень часто наблюдаются нарушения всех сторон психической деятельности: </w:t>
      </w:r>
      <w:r w:rsidRPr="00746A26">
        <w:rPr>
          <w:b w:val="0"/>
          <w:i/>
          <w:color w:val="000000"/>
          <w:sz w:val="28"/>
          <w:szCs w:val="28"/>
        </w:rPr>
        <w:t>внимания, памяти, мышления, речи, моторики и эмоциональной сферы</w:t>
      </w:r>
      <w:r w:rsidRPr="001E0A4F">
        <w:rPr>
          <w:b w:val="0"/>
          <w:color w:val="000000"/>
          <w:sz w:val="28"/>
          <w:szCs w:val="28"/>
        </w:rPr>
        <w:t xml:space="preserve"> </w:t>
      </w:r>
      <w:r w:rsidRPr="00746A26">
        <w:rPr>
          <w:b w:val="0"/>
          <w:i/>
          <w:color w:val="000000"/>
          <w:sz w:val="28"/>
          <w:szCs w:val="28"/>
        </w:rPr>
        <w:t>- н</w:t>
      </w:r>
      <w:r w:rsidR="001E0A4F" w:rsidRPr="00746A26">
        <w:rPr>
          <w:b w:val="0"/>
          <w:i/>
          <w:color w:val="000000"/>
          <w:sz w:val="28"/>
          <w:szCs w:val="28"/>
        </w:rPr>
        <w:t xml:space="preserve">арушение интеллекта </w:t>
      </w:r>
      <w:r w:rsidRPr="00746A26">
        <w:rPr>
          <w:b w:val="0"/>
          <w:i/>
          <w:color w:val="000000"/>
          <w:sz w:val="28"/>
          <w:szCs w:val="28"/>
        </w:rPr>
        <w:t>(умственная отсталость)</w:t>
      </w:r>
      <w:r w:rsidRPr="00B03D0A">
        <w:rPr>
          <w:b w:val="0"/>
          <w:i/>
          <w:color w:val="000000"/>
          <w:sz w:val="28"/>
          <w:szCs w:val="28"/>
        </w:rPr>
        <w:t> </w:t>
      </w:r>
      <w:r w:rsidRPr="00746A26">
        <w:rPr>
          <w:b w:val="0"/>
          <w:i/>
          <w:color w:val="000000"/>
          <w:sz w:val="28"/>
          <w:szCs w:val="28"/>
        </w:rPr>
        <w:t xml:space="preserve"> </w:t>
      </w:r>
      <w:r w:rsidRPr="00746A26">
        <w:rPr>
          <w:b w:val="0"/>
          <w:i/>
          <w:color w:val="000000"/>
          <w:sz w:val="28"/>
          <w:szCs w:val="28"/>
        </w:rPr>
        <w:br/>
      </w:r>
      <w:r w:rsidR="00B03D0A" w:rsidRPr="00B47088">
        <w:rPr>
          <w:color w:val="002060"/>
          <w:sz w:val="28"/>
          <w:szCs w:val="28"/>
        </w:rPr>
        <w:t>Нарушение интеллекта (умственная отсталость)</w:t>
      </w:r>
      <w:r w:rsidR="00B03D0A" w:rsidRPr="00B03D0A">
        <w:rPr>
          <w:color w:val="000000"/>
          <w:sz w:val="28"/>
          <w:szCs w:val="28"/>
        </w:rPr>
        <w:t> –</w:t>
      </w:r>
      <w:r w:rsidR="00B03D0A" w:rsidRPr="00B03D0A">
        <w:rPr>
          <w:b w:val="0"/>
          <w:color w:val="000000"/>
          <w:sz w:val="28"/>
          <w:szCs w:val="28"/>
        </w:rPr>
        <w:t xml:space="preserve"> это стойкое, необратимое</w:t>
      </w:r>
      <w:r w:rsidR="001E0A4F">
        <w:rPr>
          <w:b w:val="0"/>
          <w:color w:val="000000"/>
          <w:sz w:val="28"/>
          <w:szCs w:val="28"/>
        </w:rPr>
        <w:t xml:space="preserve"> </w:t>
      </w:r>
      <w:r w:rsidR="00B03D0A" w:rsidRPr="00B03D0A">
        <w:rPr>
          <w:b w:val="0"/>
          <w:color w:val="000000"/>
          <w:sz w:val="28"/>
          <w:szCs w:val="28"/>
        </w:rPr>
        <w:t>нарушение познавательной деятельности, вызванное органическим поражением головного мозга</w:t>
      </w:r>
      <w:r w:rsidR="001E0A4F">
        <w:rPr>
          <w:b w:val="0"/>
          <w:i/>
          <w:iCs/>
          <w:color w:val="000000"/>
          <w:sz w:val="28"/>
          <w:szCs w:val="28"/>
        </w:rPr>
        <w:t>,</w:t>
      </w:r>
      <w:r w:rsidR="00B03D0A" w:rsidRPr="00B03D0A">
        <w:rPr>
          <w:color w:val="000000"/>
          <w:sz w:val="28"/>
          <w:szCs w:val="28"/>
        </w:rPr>
        <w:t xml:space="preserve"> </w:t>
      </w:r>
      <w:r w:rsidR="00B03D0A" w:rsidRPr="00B03D0A">
        <w:rPr>
          <w:b w:val="0"/>
          <w:color w:val="000000"/>
          <w:sz w:val="28"/>
          <w:szCs w:val="28"/>
        </w:rPr>
        <w:t>что приводит к разнообразию нарушений в развитии психических, особенно высших познавательных, процессов (восприятия, памяти, словесно-логического мышления, речи и</w:t>
      </w:r>
      <w:proofErr w:type="gramEnd"/>
      <w:r w:rsidR="00B03D0A" w:rsidRPr="00B03D0A">
        <w:rPr>
          <w:b w:val="0"/>
          <w:color w:val="000000"/>
          <w:sz w:val="28"/>
          <w:szCs w:val="28"/>
        </w:rPr>
        <w:t xml:space="preserve"> др.) и их эмоциональной сфере (повышенная возбудимость или, наоборот, инертность, вялость).</w:t>
      </w:r>
    </w:p>
    <w:p w:rsidR="00B03D0A" w:rsidRPr="00B03D0A" w:rsidRDefault="00B03D0A" w:rsidP="00B47088">
      <w:pPr>
        <w:pStyle w:val="1"/>
        <w:shd w:val="clear" w:color="auto" w:fill="FFFFFF"/>
        <w:spacing w:before="0" w:beforeAutospacing="0" w:after="240" w:afterAutospacing="0"/>
        <w:jc w:val="both"/>
        <w:rPr>
          <w:b w:val="0"/>
          <w:color w:val="000000"/>
          <w:sz w:val="28"/>
          <w:szCs w:val="28"/>
        </w:rPr>
      </w:pPr>
      <w:r w:rsidRPr="001E0A4F">
        <w:rPr>
          <w:color w:val="002060"/>
          <w:sz w:val="28"/>
          <w:szCs w:val="28"/>
        </w:rPr>
        <w:t>Причины нарушения интеллекта</w:t>
      </w:r>
      <w:r w:rsidR="001E0A4F" w:rsidRPr="001E0A4F">
        <w:rPr>
          <w:b w:val="0"/>
          <w:bCs w:val="0"/>
          <w:color w:val="002060"/>
          <w:sz w:val="28"/>
          <w:szCs w:val="28"/>
        </w:rPr>
        <w:t>.</w:t>
      </w:r>
    </w:p>
    <w:p w:rsidR="00B03D0A" w:rsidRPr="00B03D0A" w:rsidRDefault="00B03D0A" w:rsidP="001E0A4F">
      <w:pPr>
        <w:shd w:val="clear" w:color="auto" w:fill="FFFFFF"/>
        <w:spacing w:after="24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Недоразвитие интеллектуальных функций может возникнуть вследствие множества самых разнообразных явлений, влияющих на созревание мозга ребенка.</w:t>
      </w:r>
    </w:p>
    <w:p w:rsidR="00B03D0A" w:rsidRPr="00B03D0A" w:rsidRDefault="00B03D0A" w:rsidP="00711CF5">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Наследственные факторы, в том числе неполноценность генеративных клеток родителей (умственная отсталость родителей, нарушения хромосомного набора, алкоголизм, наркомания);</w:t>
      </w:r>
    </w:p>
    <w:p w:rsidR="00B03D0A" w:rsidRPr="00B03D0A" w:rsidRDefault="00B03D0A" w:rsidP="00711CF5">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lastRenderedPageBreak/>
        <w:t>Патология внутриутробного развития (различные инфекционные, гормональные заболевания матери в период беременности, интоксикации, травмы);</w:t>
      </w:r>
    </w:p>
    <w:p w:rsidR="00B03D0A" w:rsidRPr="00B03D0A" w:rsidRDefault="00B03D0A" w:rsidP="00711CF5">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Патологические факторы, действующие во время родов и в раннем возрасте ребенка:</w:t>
      </w:r>
    </w:p>
    <w:p w:rsidR="00B03D0A" w:rsidRPr="00B03D0A" w:rsidRDefault="00B03D0A" w:rsidP="00711CF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родовая травма и асфиксия;</w:t>
      </w:r>
    </w:p>
    <w:p w:rsidR="00B03D0A" w:rsidRPr="00B03D0A" w:rsidRDefault="00B03D0A" w:rsidP="00711CF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proofErr w:type="spellStart"/>
      <w:r w:rsidRPr="00B03D0A">
        <w:rPr>
          <w:rFonts w:ascii="Times New Roman" w:eastAsia="Times New Roman" w:hAnsi="Times New Roman" w:cs="Times New Roman"/>
          <w:color w:val="000000"/>
          <w:sz w:val="28"/>
          <w:szCs w:val="28"/>
        </w:rPr>
        <w:t>нейроинфекции</w:t>
      </w:r>
      <w:proofErr w:type="spellEnd"/>
      <w:r w:rsidRPr="00B03D0A">
        <w:rPr>
          <w:rFonts w:ascii="Times New Roman" w:eastAsia="Times New Roman" w:hAnsi="Times New Roman" w:cs="Times New Roman"/>
          <w:color w:val="000000"/>
          <w:sz w:val="28"/>
          <w:szCs w:val="28"/>
        </w:rPr>
        <w:t xml:space="preserve"> и различные соматические заболевания ребенка (особенно первых месяцев жизни, сопровождающиеся обезвоживанием и дистрофией, что наиболее патогенно для мозга ребенка);</w:t>
      </w:r>
    </w:p>
    <w:p w:rsidR="00B03D0A" w:rsidRPr="00B03D0A" w:rsidRDefault="00B03D0A" w:rsidP="00711CF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травмы мозга.</w:t>
      </w:r>
    </w:p>
    <w:p w:rsidR="00B03D0A" w:rsidRPr="00B03D0A" w:rsidRDefault="00B03D0A" w:rsidP="001E0A4F">
      <w:pPr>
        <w:shd w:val="clear" w:color="auto" w:fill="FFFFFF"/>
        <w:spacing w:after="0" w:line="240" w:lineRule="auto"/>
        <w:jc w:val="both"/>
        <w:rPr>
          <w:rFonts w:ascii="Times New Roman" w:eastAsia="Times New Roman" w:hAnsi="Times New Roman" w:cs="Times New Roman"/>
          <w:color w:val="000000"/>
          <w:sz w:val="28"/>
          <w:szCs w:val="28"/>
        </w:rPr>
      </w:pP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2060"/>
          <w:sz w:val="28"/>
          <w:szCs w:val="28"/>
        </w:rPr>
      </w:pPr>
      <w:r w:rsidRPr="001E0A4F">
        <w:rPr>
          <w:rFonts w:ascii="Times New Roman" w:eastAsia="Times New Roman" w:hAnsi="Times New Roman" w:cs="Times New Roman"/>
          <w:b/>
          <w:bCs/>
          <w:color w:val="002060"/>
          <w:sz w:val="28"/>
          <w:szCs w:val="28"/>
        </w:rPr>
        <w:t>Особенности проявления </w:t>
      </w:r>
      <w:r w:rsidRPr="00B03D0A">
        <w:rPr>
          <w:rFonts w:ascii="Times New Roman" w:eastAsia="Times New Roman" w:hAnsi="Times New Roman" w:cs="Times New Roman"/>
          <w:color w:val="002060"/>
          <w:sz w:val="28"/>
          <w:szCs w:val="28"/>
        </w:rPr>
        <w:t> </w:t>
      </w:r>
      <w:r w:rsidRPr="001E0A4F">
        <w:rPr>
          <w:rFonts w:ascii="Times New Roman" w:eastAsia="Times New Roman" w:hAnsi="Times New Roman" w:cs="Times New Roman"/>
          <w:b/>
          <w:bCs/>
          <w:color w:val="002060"/>
          <w:sz w:val="28"/>
          <w:szCs w:val="28"/>
        </w:rPr>
        <w:t>интеллектуальных нарушений</w:t>
      </w:r>
    </w:p>
    <w:p w:rsidR="00B03D0A" w:rsidRPr="00B03D0A" w:rsidRDefault="00B03D0A" w:rsidP="00711CF5">
      <w:pPr>
        <w:shd w:val="clear" w:color="auto" w:fill="FFFFFF"/>
        <w:spacing w:after="24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 xml:space="preserve">При нарушениях интеллекта ведущими неблагоприятными факторами являются слабая любознательность и замедленная </w:t>
      </w:r>
      <w:proofErr w:type="spellStart"/>
      <w:r w:rsidRPr="00B03D0A">
        <w:rPr>
          <w:rFonts w:ascii="Times New Roman" w:eastAsia="Times New Roman" w:hAnsi="Times New Roman" w:cs="Times New Roman"/>
          <w:color w:val="000000"/>
          <w:sz w:val="28"/>
          <w:szCs w:val="28"/>
        </w:rPr>
        <w:t>обучаемость</w:t>
      </w:r>
      <w:proofErr w:type="spellEnd"/>
      <w:r w:rsidRPr="00B03D0A">
        <w:rPr>
          <w:rFonts w:ascii="Times New Roman" w:eastAsia="Times New Roman" w:hAnsi="Times New Roman" w:cs="Times New Roman"/>
          <w:color w:val="000000"/>
          <w:sz w:val="28"/>
          <w:szCs w:val="28"/>
        </w:rPr>
        <w:t xml:space="preserve"> ребенка, т.е. его плохая восприимчивость нового.</w:t>
      </w:r>
      <w:r w:rsidR="00A16958" w:rsidRPr="001E0A4F">
        <w:rPr>
          <w:rFonts w:ascii="Times New Roman" w:eastAsia="Times New Roman" w:hAnsi="Times New Roman" w:cs="Times New Roman"/>
          <w:color w:val="000000"/>
          <w:sz w:val="28"/>
          <w:szCs w:val="28"/>
        </w:rPr>
        <w:t xml:space="preserve"> </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В </w:t>
      </w:r>
      <w:r w:rsidRPr="001E0A4F">
        <w:rPr>
          <w:rFonts w:ascii="Times New Roman" w:eastAsia="Times New Roman" w:hAnsi="Times New Roman" w:cs="Times New Roman"/>
          <w:b/>
          <w:bCs/>
          <w:color w:val="000000"/>
          <w:sz w:val="28"/>
          <w:szCs w:val="28"/>
        </w:rPr>
        <w:t>школьном возрасте</w:t>
      </w:r>
      <w:r w:rsidRPr="00B03D0A">
        <w:rPr>
          <w:rFonts w:ascii="Times New Roman" w:eastAsia="Times New Roman" w:hAnsi="Times New Roman" w:cs="Times New Roman"/>
          <w:color w:val="000000"/>
          <w:sz w:val="28"/>
          <w:szCs w:val="28"/>
        </w:rPr>
        <w:t> на первый план все больше выступают интеллектуальные расстройства таких детей, которые проявляются в разных сферах деятельности и поведения, главным образом - в учебной деятельности.</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 xml:space="preserve">При интеллектуальной недостаточности оказывается нарушенной уже первая ступень познания </w:t>
      </w:r>
      <w:r w:rsidRPr="00B03D0A">
        <w:rPr>
          <w:rFonts w:ascii="Times New Roman" w:eastAsia="Times New Roman" w:hAnsi="Times New Roman" w:cs="Times New Roman"/>
          <w:b/>
          <w:color w:val="000000"/>
          <w:sz w:val="28"/>
          <w:szCs w:val="28"/>
        </w:rPr>
        <w:t>– </w:t>
      </w:r>
      <w:r w:rsidRPr="001E0A4F">
        <w:rPr>
          <w:rFonts w:ascii="Times New Roman" w:eastAsia="Times New Roman" w:hAnsi="Times New Roman" w:cs="Times New Roman"/>
          <w:b/>
          <w:i/>
          <w:iCs/>
          <w:color w:val="000000"/>
          <w:sz w:val="28"/>
          <w:szCs w:val="28"/>
        </w:rPr>
        <w:t>восприятие.</w:t>
      </w:r>
      <w:r w:rsidRPr="001E0A4F">
        <w:rPr>
          <w:rFonts w:ascii="Times New Roman" w:eastAsia="Times New Roman" w:hAnsi="Times New Roman" w:cs="Times New Roman"/>
          <w:i/>
          <w:iCs/>
          <w:color w:val="000000"/>
          <w:sz w:val="28"/>
          <w:szCs w:val="28"/>
        </w:rPr>
        <w:t> </w:t>
      </w:r>
      <w:r w:rsidRPr="00B03D0A">
        <w:rPr>
          <w:rFonts w:ascii="Times New Roman" w:eastAsia="Times New Roman" w:hAnsi="Times New Roman" w:cs="Times New Roman"/>
          <w:color w:val="000000"/>
          <w:sz w:val="28"/>
          <w:szCs w:val="28"/>
        </w:rPr>
        <w:t xml:space="preserve">Темп восприятия замедлен, </w:t>
      </w:r>
      <w:proofErr w:type="spellStart"/>
      <w:r w:rsidRPr="00B03D0A">
        <w:rPr>
          <w:rFonts w:ascii="Times New Roman" w:eastAsia="Times New Roman" w:hAnsi="Times New Roman" w:cs="Times New Roman"/>
          <w:color w:val="000000"/>
          <w:sz w:val="28"/>
          <w:szCs w:val="28"/>
        </w:rPr>
        <w:t>обьем</w:t>
      </w:r>
      <w:proofErr w:type="spellEnd"/>
      <w:r w:rsidRPr="00B03D0A">
        <w:rPr>
          <w:rFonts w:ascii="Times New Roman" w:eastAsia="Times New Roman" w:hAnsi="Times New Roman" w:cs="Times New Roman"/>
          <w:color w:val="000000"/>
          <w:sz w:val="28"/>
          <w:szCs w:val="28"/>
        </w:rPr>
        <w:t xml:space="preserve"> узкий. Они с трудом выделяют главное или общее на картинке, в тексте, выхватывая лишь отдельные части и не понимая внутренней связи между частями, персонажами. Часто путают графически сходные буквы, цифры, предметы, сходные по звучанию слова. При правильном списывании текста, они не могут писать под диктовку. Также характерны трудности восприятия пространства и времени, что мешает этим детям ориентироваться в окружающем. Часто даже в 8-9 лет они не различают правую и левую стороны, не могут найти свой класс, ошибаются в определении времени на часах, дней недели, времен года.</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Все </w:t>
      </w:r>
      <w:r w:rsidRPr="001E0A4F">
        <w:rPr>
          <w:rFonts w:ascii="Times New Roman" w:eastAsia="Times New Roman" w:hAnsi="Times New Roman" w:cs="Times New Roman"/>
          <w:b/>
          <w:i/>
          <w:iCs/>
          <w:color w:val="000000"/>
          <w:sz w:val="28"/>
          <w:szCs w:val="28"/>
        </w:rPr>
        <w:t>мыслительные операции</w:t>
      </w:r>
      <w:r w:rsidRPr="00B03D0A">
        <w:rPr>
          <w:rFonts w:ascii="Times New Roman" w:eastAsia="Times New Roman" w:hAnsi="Times New Roman" w:cs="Times New Roman"/>
          <w:color w:val="000000"/>
          <w:sz w:val="28"/>
          <w:szCs w:val="28"/>
        </w:rPr>
        <w:t xml:space="preserve"> (анализ, синтез, сравнение, обобщение, абстракция) недостаточно сформированы. Отличительной чертой мышления является </w:t>
      </w:r>
      <w:proofErr w:type="spellStart"/>
      <w:r w:rsidRPr="00B03D0A">
        <w:rPr>
          <w:rFonts w:ascii="Times New Roman" w:eastAsia="Times New Roman" w:hAnsi="Times New Roman" w:cs="Times New Roman"/>
          <w:color w:val="000000"/>
          <w:sz w:val="28"/>
          <w:szCs w:val="28"/>
        </w:rPr>
        <w:t>некритичность</w:t>
      </w:r>
      <w:proofErr w:type="spellEnd"/>
      <w:r w:rsidRPr="00B03D0A">
        <w:rPr>
          <w:rFonts w:ascii="Times New Roman" w:eastAsia="Times New Roman" w:hAnsi="Times New Roman" w:cs="Times New Roman"/>
          <w:color w:val="000000"/>
          <w:sz w:val="28"/>
          <w:szCs w:val="28"/>
        </w:rPr>
        <w:t>, невозможность самостоятельно оценить свою работу. Они, как правило, не понимают своих неудач и довольны собой.</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Слабость </w:t>
      </w:r>
      <w:r w:rsidRPr="00746A26">
        <w:rPr>
          <w:rFonts w:ascii="Times New Roman" w:eastAsia="Times New Roman" w:hAnsi="Times New Roman" w:cs="Times New Roman"/>
          <w:b/>
          <w:i/>
          <w:iCs/>
          <w:color w:val="000000"/>
          <w:sz w:val="28"/>
          <w:szCs w:val="28"/>
        </w:rPr>
        <w:t>памяти </w:t>
      </w:r>
      <w:r w:rsidRPr="00B03D0A">
        <w:rPr>
          <w:rFonts w:ascii="Times New Roman" w:eastAsia="Times New Roman" w:hAnsi="Times New Roman" w:cs="Times New Roman"/>
          <w:color w:val="000000"/>
          <w:sz w:val="28"/>
          <w:szCs w:val="28"/>
        </w:rPr>
        <w:t>проявляется в трудностях не столько получения и сохранения информации, сколько в ее воспроизведении (особенно словесного материала). И это является главным отличием их от детей с нормальным интеллектом. Из-за непонимания логики событий воспроизведение носит бессистемный характер.</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B03D0A">
        <w:rPr>
          <w:rFonts w:ascii="Times New Roman" w:eastAsia="Times New Roman" w:hAnsi="Times New Roman" w:cs="Times New Roman"/>
          <w:color w:val="000000"/>
          <w:sz w:val="28"/>
          <w:szCs w:val="28"/>
        </w:rPr>
        <w:t>У детей с нарушением интеллекта, как правило, страдают все стороны </w:t>
      </w:r>
      <w:r w:rsidRPr="001E0A4F">
        <w:rPr>
          <w:rFonts w:ascii="Times New Roman" w:eastAsia="Times New Roman" w:hAnsi="Times New Roman" w:cs="Times New Roman"/>
          <w:i/>
          <w:iCs/>
          <w:color w:val="000000"/>
          <w:sz w:val="28"/>
          <w:szCs w:val="28"/>
        </w:rPr>
        <w:t>речи</w:t>
      </w:r>
      <w:r w:rsidRPr="00B03D0A">
        <w:rPr>
          <w:rFonts w:ascii="Times New Roman" w:eastAsia="Times New Roman" w:hAnsi="Times New Roman" w:cs="Times New Roman"/>
          <w:color w:val="000000"/>
          <w:sz w:val="28"/>
          <w:szCs w:val="28"/>
        </w:rPr>
        <w:t>.</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746A26">
        <w:rPr>
          <w:rFonts w:ascii="Times New Roman" w:eastAsia="Times New Roman" w:hAnsi="Times New Roman" w:cs="Times New Roman"/>
          <w:b/>
          <w:i/>
          <w:iCs/>
          <w:color w:val="000000"/>
          <w:sz w:val="28"/>
          <w:szCs w:val="28"/>
        </w:rPr>
        <w:t>Внимание</w:t>
      </w:r>
      <w:r w:rsidRPr="00B03D0A">
        <w:rPr>
          <w:rFonts w:ascii="Times New Roman" w:eastAsia="Times New Roman" w:hAnsi="Times New Roman" w:cs="Times New Roman"/>
          <w:color w:val="000000"/>
          <w:sz w:val="28"/>
          <w:szCs w:val="28"/>
        </w:rPr>
        <w:t> неустойчивое, переключаемость его замедленна.</w:t>
      </w:r>
    </w:p>
    <w:p w:rsidR="00B03D0A" w:rsidRPr="00B03D0A" w:rsidRDefault="00B03D0A" w:rsidP="00711CF5">
      <w:pPr>
        <w:shd w:val="clear" w:color="auto" w:fill="FFFFFF"/>
        <w:spacing w:after="0" w:line="240" w:lineRule="auto"/>
        <w:jc w:val="both"/>
        <w:rPr>
          <w:rFonts w:ascii="Times New Roman" w:eastAsia="Times New Roman" w:hAnsi="Times New Roman" w:cs="Times New Roman"/>
          <w:color w:val="000000"/>
          <w:sz w:val="28"/>
          <w:szCs w:val="28"/>
        </w:rPr>
      </w:pPr>
      <w:r w:rsidRPr="00746A26">
        <w:rPr>
          <w:rFonts w:ascii="Times New Roman" w:eastAsia="Times New Roman" w:hAnsi="Times New Roman" w:cs="Times New Roman"/>
          <w:b/>
          <w:i/>
          <w:iCs/>
          <w:color w:val="000000"/>
          <w:sz w:val="28"/>
          <w:szCs w:val="28"/>
        </w:rPr>
        <w:t>Эмоционально-волевая сфера</w:t>
      </w:r>
      <w:r w:rsidRPr="00B03D0A">
        <w:rPr>
          <w:rFonts w:ascii="Times New Roman" w:eastAsia="Times New Roman" w:hAnsi="Times New Roman" w:cs="Times New Roman"/>
          <w:color w:val="000000"/>
          <w:sz w:val="28"/>
          <w:szCs w:val="28"/>
        </w:rPr>
        <w:t> отмечается неустойчивостью, неадекватностью эмоций. В работе они предпочитают легкий путь, не требующий волевых усилий.</w:t>
      </w:r>
    </w:p>
    <w:p w:rsidR="00B03D0A" w:rsidRPr="00746A26" w:rsidRDefault="00B03D0A" w:rsidP="00711CF5">
      <w:pPr>
        <w:shd w:val="clear" w:color="auto" w:fill="FFFFFF"/>
        <w:spacing w:line="240" w:lineRule="auto"/>
        <w:jc w:val="both"/>
        <w:rPr>
          <w:rFonts w:ascii="Times New Roman" w:eastAsia="Times New Roman" w:hAnsi="Times New Roman" w:cs="Times New Roman"/>
          <w:b/>
          <w:i/>
          <w:color w:val="000000"/>
          <w:sz w:val="28"/>
          <w:szCs w:val="28"/>
        </w:rPr>
      </w:pPr>
      <w:r w:rsidRPr="00B03D0A">
        <w:rPr>
          <w:rFonts w:ascii="Times New Roman" w:eastAsia="Times New Roman" w:hAnsi="Times New Roman" w:cs="Times New Roman"/>
          <w:color w:val="000000"/>
          <w:sz w:val="28"/>
          <w:szCs w:val="28"/>
        </w:rPr>
        <w:t xml:space="preserve">Однако, тенденции развития ребенка с нарушением интеллекта те же, что и нормально развивающегося. </w:t>
      </w:r>
      <w:r w:rsidRPr="00B03D0A">
        <w:rPr>
          <w:rFonts w:ascii="Times New Roman" w:eastAsia="Times New Roman" w:hAnsi="Times New Roman" w:cs="Times New Roman"/>
          <w:b/>
          <w:i/>
          <w:color w:val="000000"/>
          <w:sz w:val="28"/>
          <w:szCs w:val="28"/>
        </w:rPr>
        <w:t xml:space="preserve">При своевременной правильной организации воспитания, как можно более раннем начале обучения многие отклонения развития у такого ребенка могут быть </w:t>
      </w:r>
      <w:proofErr w:type="spellStart"/>
      <w:r w:rsidRPr="00B03D0A">
        <w:rPr>
          <w:rFonts w:ascii="Times New Roman" w:eastAsia="Times New Roman" w:hAnsi="Times New Roman" w:cs="Times New Roman"/>
          <w:b/>
          <w:i/>
          <w:color w:val="000000"/>
          <w:sz w:val="28"/>
          <w:szCs w:val="28"/>
        </w:rPr>
        <w:t>скоррегированы</w:t>
      </w:r>
      <w:proofErr w:type="spellEnd"/>
      <w:r w:rsidRPr="00B03D0A">
        <w:rPr>
          <w:rFonts w:ascii="Times New Roman" w:eastAsia="Times New Roman" w:hAnsi="Times New Roman" w:cs="Times New Roman"/>
          <w:b/>
          <w:i/>
          <w:color w:val="000000"/>
          <w:sz w:val="28"/>
          <w:szCs w:val="28"/>
        </w:rPr>
        <w:t xml:space="preserve"> и даже предупреждены.</w:t>
      </w:r>
    </w:p>
    <w:p w:rsidR="00711CF5" w:rsidRPr="00746A26" w:rsidRDefault="00A16958" w:rsidP="00746A26">
      <w:pPr>
        <w:tabs>
          <w:tab w:val="left" w:pos="0"/>
        </w:tabs>
        <w:jc w:val="center"/>
        <w:rPr>
          <w:rFonts w:ascii="Monotype Corsiva" w:eastAsia="Times New Roman" w:hAnsi="Monotype Corsiva" w:cs="Times New Roman"/>
          <w:color w:val="244061" w:themeColor="accent1" w:themeShade="80"/>
          <w:sz w:val="48"/>
          <w:szCs w:val="48"/>
          <w:shd w:val="clear" w:color="auto" w:fill="FFFFFF"/>
        </w:rPr>
      </w:pPr>
      <w:r w:rsidRPr="00746A26">
        <w:rPr>
          <w:rFonts w:ascii="Monotype Corsiva" w:hAnsi="Monotype Corsiva" w:cs="Times New Roman"/>
          <w:b/>
          <w:bCs/>
          <w:color w:val="244061" w:themeColor="accent1" w:themeShade="80"/>
          <w:sz w:val="48"/>
          <w:szCs w:val="48"/>
        </w:rPr>
        <w:lastRenderedPageBreak/>
        <w:t>Р</w:t>
      </w:r>
      <w:r w:rsidRPr="00746A26">
        <w:rPr>
          <w:rFonts w:ascii="Monotype Corsiva" w:eastAsia="Times New Roman" w:hAnsi="Monotype Corsiva" w:cs="Times New Roman"/>
          <w:b/>
          <w:bCs/>
          <w:color w:val="244061" w:themeColor="accent1" w:themeShade="80"/>
          <w:sz w:val="48"/>
          <w:szCs w:val="48"/>
        </w:rPr>
        <w:t>екомендации родителям детей с умственной отсталостью</w:t>
      </w:r>
      <w:proofErr w:type="gramStart"/>
      <w:r w:rsidRPr="00746A26">
        <w:rPr>
          <w:rFonts w:ascii="Monotype Corsiva" w:eastAsia="Times New Roman" w:hAnsi="Monotype Corsiva" w:cs="Times New Roman"/>
          <w:color w:val="FF0000"/>
          <w:sz w:val="48"/>
          <w:szCs w:val="48"/>
        </w:rPr>
        <w:br/>
      </w:r>
      <w:r w:rsidRPr="00746A26">
        <w:rPr>
          <w:rFonts w:ascii="Times New Roman" w:eastAsia="Times New Roman" w:hAnsi="Times New Roman" w:cs="Times New Roman"/>
          <w:color w:val="FF0000"/>
          <w:sz w:val="36"/>
          <w:szCs w:val="36"/>
          <w:shd w:val="clear" w:color="auto" w:fill="FFFFFF"/>
        </w:rPr>
        <w:t>Л</w:t>
      </w:r>
      <w:proofErr w:type="gramEnd"/>
      <w:r w:rsidRPr="00746A26">
        <w:rPr>
          <w:rFonts w:ascii="Times New Roman" w:eastAsia="Times New Roman" w:hAnsi="Times New Roman" w:cs="Times New Roman"/>
          <w:color w:val="FF0000"/>
          <w:sz w:val="36"/>
          <w:szCs w:val="36"/>
          <w:shd w:val="clear" w:color="auto" w:fill="FFFFFF"/>
        </w:rPr>
        <w:t>юбить</w:t>
      </w:r>
      <w:r w:rsidR="00711CF5" w:rsidRPr="00746A26">
        <w:rPr>
          <w:rFonts w:ascii="Blackadder ITC" w:eastAsia="Times New Roman" w:hAnsi="Blackadder ITC" w:cs="Times New Roman"/>
          <w:color w:val="FF0000"/>
          <w:sz w:val="36"/>
          <w:szCs w:val="36"/>
          <w:shd w:val="clear" w:color="auto" w:fill="FFFFFF"/>
        </w:rPr>
        <w:t xml:space="preserve"> </w:t>
      </w:r>
      <w:r w:rsidR="00711CF5" w:rsidRPr="00746A26">
        <w:rPr>
          <w:rFonts w:ascii="Times New Roman" w:eastAsia="Times New Roman" w:hAnsi="Times New Roman" w:cs="Times New Roman"/>
          <w:b/>
          <w:i/>
          <w:color w:val="FF0000"/>
          <w:sz w:val="44"/>
          <w:szCs w:val="44"/>
          <w:shd w:val="clear" w:color="auto" w:fill="FFFFFF"/>
        </w:rPr>
        <w:t>своего</w:t>
      </w:r>
      <w:r w:rsidR="00711CF5" w:rsidRPr="00746A26">
        <w:rPr>
          <w:rFonts w:ascii="Blackadder ITC" w:eastAsia="Times New Roman" w:hAnsi="Blackadder ITC" w:cs="Times New Roman"/>
          <w:b/>
          <w:i/>
          <w:color w:val="FF0000"/>
          <w:sz w:val="44"/>
          <w:szCs w:val="44"/>
          <w:shd w:val="clear" w:color="auto" w:fill="FFFFFF"/>
        </w:rPr>
        <w:t xml:space="preserve"> </w:t>
      </w:r>
      <w:r w:rsidR="00711CF5" w:rsidRPr="00746A26">
        <w:rPr>
          <w:rFonts w:ascii="Times New Roman" w:eastAsia="Times New Roman" w:hAnsi="Times New Roman" w:cs="Times New Roman"/>
          <w:b/>
          <w:i/>
          <w:color w:val="FF0000"/>
          <w:sz w:val="44"/>
          <w:szCs w:val="44"/>
          <w:shd w:val="clear" w:color="auto" w:fill="FFFFFF"/>
        </w:rPr>
        <w:t>ребенка</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и</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принимать</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как</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еще</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одного</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члена</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семьи</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а</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затем</w:t>
      </w:r>
      <w:r w:rsidRPr="00746A26">
        <w:rPr>
          <w:rFonts w:ascii="Blackadder ITC" w:eastAsia="Times New Roman" w:hAnsi="Blackadder ITC" w:cs="Times New Roman"/>
          <w:color w:val="FF0000"/>
          <w:sz w:val="36"/>
          <w:szCs w:val="36"/>
          <w:shd w:val="clear" w:color="auto" w:fill="FFFFFF"/>
        </w:rPr>
        <w:t xml:space="preserve"> </w:t>
      </w:r>
      <w:r w:rsidRPr="00746A26">
        <w:rPr>
          <w:rFonts w:ascii="Times New Roman" w:eastAsia="Times New Roman" w:hAnsi="Times New Roman" w:cs="Times New Roman"/>
          <w:b/>
          <w:i/>
          <w:color w:val="FF0000"/>
          <w:sz w:val="36"/>
          <w:szCs w:val="36"/>
          <w:shd w:val="clear" w:color="auto" w:fill="FFFFFF"/>
        </w:rPr>
        <w:t>обеспечить</w:t>
      </w:r>
      <w:r w:rsidRPr="00746A26">
        <w:rPr>
          <w:rFonts w:ascii="Blackadder ITC" w:eastAsia="Times New Roman" w:hAnsi="Blackadder ITC" w:cs="Times New Roman"/>
          <w:b/>
          <w:color w:val="FF0000"/>
          <w:sz w:val="36"/>
          <w:szCs w:val="36"/>
          <w:shd w:val="clear" w:color="auto" w:fill="FFFFFF"/>
        </w:rPr>
        <w:t xml:space="preserve"> </w:t>
      </w:r>
      <w:r w:rsidRPr="00746A26">
        <w:rPr>
          <w:rFonts w:ascii="Times New Roman" w:eastAsia="Times New Roman" w:hAnsi="Times New Roman" w:cs="Times New Roman"/>
          <w:color w:val="FF0000"/>
          <w:sz w:val="36"/>
          <w:szCs w:val="36"/>
          <w:shd w:val="clear" w:color="auto" w:fill="FFFFFF"/>
        </w:rPr>
        <w:t>ему</w:t>
      </w:r>
      <w:r w:rsidRPr="00746A26">
        <w:rPr>
          <w:rFonts w:ascii="Blackadder ITC" w:eastAsia="Times New Roman" w:hAnsi="Blackadder ITC" w:cs="Times New Roman"/>
          <w:color w:val="FF0000"/>
          <w:sz w:val="36"/>
          <w:szCs w:val="36"/>
          <w:shd w:val="clear" w:color="auto" w:fill="FFFFFF"/>
        </w:rPr>
        <w:t>:</w:t>
      </w:r>
    </w:p>
    <w:p w:rsidR="00A16958" w:rsidRPr="00746A26" w:rsidRDefault="00A16958" w:rsidP="00746A26">
      <w:pPr>
        <w:pStyle w:val="a9"/>
        <w:numPr>
          <w:ilvl w:val="2"/>
          <w:numId w:val="12"/>
        </w:numPr>
        <w:rPr>
          <w:rFonts w:ascii="Times New Roman" w:eastAsia="Times New Roman" w:hAnsi="Times New Roman" w:cs="Times New Roman"/>
          <w:b/>
          <w:color w:val="002060"/>
          <w:sz w:val="32"/>
          <w:szCs w:val="32"/>
        </w:rPr>
      </w:pPr>
      <w:r w:rsidRPr="00746A26">
        <w:rPr>
          <w:rFonts w:ascii="Times New Roman" w:eastAsia="Times New Roman" w:hAnsi="Times New Roman" w:cs="Times New Roman"/>
          <w:b/>
          <w:color w:val="002060"/>
          <w:sz w:val="32"/>
          <w:szCs w:val="32"/>
        </w:rPr>
        <w:t>Медицинскую помощь, если он в ней нуждается.</w:t>
      </w:r>
    </w:p>
    <w:p w:rsidR="00A16958" w:rsidRPr="00746A26" w:rsidRDefault="00A16958" w:rsidP="00746A26">
      <w:pPr>
        <w:pStyle w:val="a9"/>
        <w:numPr>
          <w:ilvl w:val="2"/>
          <w:numId w:val="12"/>
        </w:numPr>
        <w:rPr>
          <w:rFonts w:ascii="Times New Roman" w:eastAsia="Times New Roman" w:hAnsi="Times New Roman" w:cs="Times New Roman"/>
          <w:b/>
          <w:color w:val="002060"/>
          <w:sz w:val="32"/>
          <w:szCs w:val="32"/>
        </w:rPr>
      </w:pPr>
      <w:r w:rsidRPr="00746A26">
        <w:rPr>
          <w:rFonts w:ascii="Times New Roman" w:eastAsia="Times New Roman" w:hAnsi="Times New Roman" w:cs="Times New Roman"/>
          <w:b/>
          <w:color w:val="002060"/>
          <w:sz w:val="32"/>
          <w:szCs w:val="32"/>
        </w:rPr>
        <w:br/>
        <w:t>Адекватную программу ранней стимуляции. </w:t>
      </w:r>
    </w:p>
    <w:p w:rsidR="00A16958" w:rsidRPr="00746A26" w:rsidRDefault="00A16958" w:rsidP="00746A26">
      <w:pPr>
        <w:pStyle w:val="a9"/>
        <w:numPr>
          <w:ilvl w:val="2"/>
          <w:numId w:val="12"/>
        </w:numPr>
        <w:rPr>
          <w:rFonts w:ascii="Times New Roman" w:eastAsia="Times New Roman" w:hAnsi="Times New Roman" w:cs="Times New Roman"/>
          <w:b/>
          <w:color w:val="002060"/>
          <w:sz w:val="32"/>
          <w:szCs w:val="32"/>
        </w:rPr>
      </w:pPr>
      <w:r w:rsidRPr="00746A26">
        <w:rPr>
          <w:rFonts w:ascii="Times New Roman" w:eastAsia="Times New Roman" w:hAnsi="Times New Roman" w:cs="Times New Roman"/>
          <w:b/>
          <w:color w:val="002060"/>
          <w:sz w:val="32"/>
          <w:szCs w:val="32"/>
        </w:rPr>
        <w:br/>
        <w:t>Правильное обучение, чтобы развивать его интеллектуально и социально. </w:t>
      </w:r>
    </w:p>
    <w:p w:rsidR="00A16958" w:rsidRPr="00746A26" w:rsidRDefault="00A16958" w:rsidP="00746A26">
      <w:pPr>
        <w:pStyle w:val="a9"/>
        <w:numPr>
          <w:ilvl w:val="2"/>
          <w:numId w:val="12"/>
        </w:numPr>
        <w:rPr>
          <w:rFonts w:ascii="Times New Roman" w:eastAsia="Times New Roman" w:hAnsi="Times New Roman" w:cs="Times New Roman"/>
          <w:b/>
          <w:color w:val="002060"/>
          <w:sz w:val="32"/>
          <w:szCs w:val="32"/>
        </w:rPr>
      </w:pPr>
      <w:r w:rsidRPr="00746A26">
        <w:rPr>
          <w:rFonts w:ascii="Times New Roman" w:eastAsia="Times New Roman" w:hAnsi="Times New Roman" w:cs="Times New Roman"/>
          <w:b/>
          <w:color w:val="002060"/>
          <w:sz w:val="32"/>
          <w:szCs w:val="32"/>
        </w:rPr>
        <w:br/>
        <w:t>Досуг, чтобы он мог общаться с окружающими и развлекаться. </w:t>
      </w:r>
    </w:p>
    <w:p w:rsidR="00A16958" w:rsidRPr="00746A26" w:rsidRDefault="00A16958" w:rsidP="00746A26">
      <w:pPr>
        <w:pStyle w:val="a9"/>
        <w:numPr>
          <w:ilvl w:val="2"/>
          <w:numId w:val="12"/>
        </w:numPr>
        <w:rPr>
          <w:rFonts w:ascii="Times New Roman" w:eastAsia="Times New Roman" w:hAnsi="Times New Roman" w:cs="Times New Roman"/>
          <w:b/>
          <w:color w:val="002060"/>
          <w:sz w:val="32"/>
          <w:szCs w:val="32"/>
        </w:rPr>
      </w:pPr>
      <w:r w:rsidRPr="00746A26">
        <w:rPr>
          <w:rFonts w:ascii="Times New Roman" w:eastAsia="Times New Roman" w:hAnsi="Times New Roman" w:cs="Times New Roman"/>
          <w:b/>
          <w:color w:val="002060"/>
          <w:sz w:val="32"/>
          <w:szCs w:val="32"/>
        </w:rPr>
        <w:br/>
        <w:t>Работу, соответствующую его возможностям. </w:t>
      </w:r>
    </w:p>
    <w:p w:rsidR="00A16958" w:rsidRPr="00746A26" w:rsidRDefault="00A16958" w:rsidP="00746A26">
      <w:pPr>
        <w:pStyle w:val="a9"/>
        <w:numPr>
          <w:ilvl w:val="2"/>
          <w:numId w:val="12"/>
        </w:numPr>
        <w:rPr>
          <w:rFonts w:ascii="Times New Roman" w:eastAsia="Times New Roman" w:hAnsi="Times New Roman" w:cs="Times New Roman"/>
          <w:b/>
          <w:color w:val="C00000"/>
          <w:sz w:val="32"/>
          <w:szCs w:val="32"/>
        </w:rPr>
      </w:pPr>
      <w:r w:rsidRPr="00746A26">
        <w:rPr>
          <w:rFonts w:ascii="Times New Roman" w:eastAsia="Times New Roman" w:hAnsi="Times New Roman" w:cs="Times New Roman"/>
          <w:b/>
          <w:color w:val="002060"/>
          <w:sz w:val="32"/>
          <w:szCs w:val="32"/>
        </w:rPr>
        <w:br/>
      </w:r>
      <w:r w:rsidRPr="00746A26">
        <w:rPr>
          <w:rFonts w:ascii="Times New Roman" w:eastAsia="Times New Roman" w:hAnsi="Times New Roman" w:cs="Times New Roman"/>
          <w:b/>
          <w:color w:val="C00000"/>
          <w:sz w:val="32"/>
          <w:szCs w:val="32"/>
        </w:rPr>
        <w:t>Будущее - когда он станет взрослым. </w:t>
      </w:r>
    </w:p>
    <w:p w:rsidR="00A16958" w:rsidRPr="00746A26" w:rsidRDefault="00B47088" w:rsidP="00B47088">
      <w:pPr>
        <w:ind w:left="284" w:firstLine="1156"/>
        <w:jc w:val="center"/>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Уважаемые родители!</w:t>
      </w:r>
    </w:p>
    <w:p w:rsidR="00746A26" w:rsidRPr="00B47088" w:rsidRDefault="00746A26" w:rsidP="00B47088">
      <w:pPr>
        <w:pStyle w:val="a9"/>
        <w:numPr>
          <w:ilvl w:val="0"/>
          <w:numId w:val="13"/>
        </w:numPr>
        <w:rPr>
          <w:rFonts w:ascii="Times New Roman" w:eastAsia="Times New Roman" w:hAnsi="Times New Roman" w:cs="Times New Roman"/>
          <w:b/>
          <w:sz w:val="32"/>
          <w:szCs w:val="32"/>
        </w:rPr>
      </w:pPr>
      <w:r w:rsidRPr="00B47088">
        <w:rPr>
          <w:rFonts w:ascii="Times New Roman" w:eastAsia="Times New Roman" w:hAnsi="Times New Roman" w:cs="Times New Roman"/>
          <w:b/>
          <w:sz w:val="32"/>
          <w:szCs w:val="32"/>
        </w:rPr>
        <w:t>Никогда не жалейте ребёнка из-за того, что он не такой, как все.</w:t>
      </w:r>
    </w:p>
    <w:p w:rsidR="00746A26" w:rsidRPr="00B47088" w:rsidRDefault="00746A26" w:rsidP="00B47088">
      <w:pPr>
        <w:pStyle w:val="a9"/>
        <w:numPr>
          <w:ilvl w:val="0"/>
          <w:numId w:val="13"/>
        </w:numPr>
        <w:rPr>
          <w:rFonts w:ascii="Times New Roman" w:eastAsia="Times New Roman" w:hAnsi="Times New Roman" w:cs="Times New Roman"/>
          <w:b/>
          <w:sz w:val="32"/>
          <w:szCs w:val="32"/>
        </w:rPr>
      </w:pPr>
      <w:r w:rsidRPr="00B47088">
        <w:rPr>
          <w:rFonts w:ascii="Times New Roman" w:eastAsia="Times New Roman" w:hAnsi="Times New Roman" w:cs="Times New Roman"/>
          <w:b/>
          <w:sz w:val="32"/>
          <w:szCs w:val="32"/>
        </w:rPr>
        <w:t>Дарите ребёнку свою любовь и внимание, но не забывайте, что есть и другие члены семьи, которые в них тоже нуждаются.</w:t>
      </w:r>
    </w:p>
    <w:p w:rsidR="00746A26" w:rsidRPr="00B47088" w:rsidRDefault="00746A26" w:rsidP="00B47088">
      <w:pPr>
        <w:pStyle w:val="a9"/>
        <w:numPr>
          <w:ilvl w:val="0"/>
          <w:numId w:val="13"/>
        </w:numPr>
        <w:rPr>
          <w:rFonts w:ascii="Times New Roman" w:eastAsia="Times New Roman" w:hAnsi="Times New Roman" w:cs="Times New Roman"/>
          <w:b/>
          <w:sz w:val="32"/>
          <w:szCs w:val="32"/>
        </w:rPr>
      </w:pPr>
      <w:r w:rsidRPr="00B47088">
        <w:rPr>
          <w:rFonts w:ascii="Times New Roman" w:eastAsia="Times New Roman" w:hAnsi="Times New Roman" w:cs="Times New Roman"/>
          <w:b/>
          <w:sz w:val="32"/>
          <w:szCs w:val="32"/>
        </w:rPr>
        <w:t>Организуйте свой быт так, чтобы никто в семье не чувствовал себя "жертвой", отказываясь от своей личной жизни.</w:t>
      </w:r>
    </w:p>
    <w:p w:rsidR="00746A26" w:rsidRPr="00B47088" w:rsidRDefault="00746A26" w:rsidP="00B47088">
      <w:pPr>
        <w:pStyle w:val="a9"/>
        <w:numPr>
          <w:ilvl w:val="0"/>
          <w:numId w:val="13"/>
        </w:numPr>
        <w:rPr>
          <w:rFonts w:ascii="Times New Roman" w:eastAsia="Times New Roman" w:hAnsi="Times New Roman" w:cs="Times New Roman"/>
          <w:b/>
          <w:sz w:val="32"/>
          <w:szCs w:val="32"/>
        </w:rPr>
      </w:pPr>
      <w:r w:rsidRPr="00B47088">
        <w:rPr>
          <w:rFonts w:ascii="Times New Roman" w:eastAsia="Times New Roman" w:hAnsi="Times New Roman" w:cs="Times New Roman"/>
          <w:b/>
          <w:sz w:val="32"/>
          <w:szCs w:val="32"/>
        </w:rPr>
        <w:t>Не ограждайте ребёнка от обязанностей и проблем. Решайте все дела вместе с ним.</w:t>
      </w:r>
    </w:p>
    <w:p w:rsidR="00746A26" w:rsidRPr="00B47088" w:rsidRDefault="00B47088" w:rsidP="00B47088">
      <w:pPr>
        <w:ind w:firstLine="30"/>
        <w:jc w:val="right"/>
        <w:rPr>
          <w:rFonts w:ascii="Times New Roman" w:hAnsi="Times New Roman" w:cs="Times New Roman"/>
          <w:bCs/>
          <w:sz w:val="28"/>
          <w:szCs w:val="28"/>
        </w:rPr>
      </w:pPr>
      <w:r w:rsidRPr="00B47088">
        <w:rPr>
          <w:rFonts w:ascii="Times New Roman" w:hAnsi="Times New Roman" w:cs="Times New Roman"/>
          <w:bCs/>
          <w:sz w:val="28"/>
          <w:szCs w:val="28"/>
        </w:rPr>
        <w:t xml:space="preserve">Учитель </w:t>
      </w:r>
      <w:proofErr w:type="gramStart"/>
      <w:r w:rsidRPr="00B47088">
        <w:rPr>
          <w:rFonts w:ascii="Times New Roman" w:hAnsi="Times New Roman" w:cs="Times New Roman"/>
          <w:bCs/>
          <w:sz w:val="28"/>
          <w:szCs w:val="28"/>
        </w:rPr>
        <w:t>–д</w:t>
      </w:r>
      <w:proofErr w:type="gramEnd"/>
      <w:r w:rsidRPr="00B47088">
        <w:rPr>
          <w:rFonts w:ascii="Times New Roman" w:hAnsi="Times New Roman" w:cs="Times New Roman"/>
          <w:bCs/>
          <w:sz w:val="28"/>
          <w:szCs w:val="28"/>
        </w:rPr>
        <w:t xml:space="preserve">ефектолог: </w:t>
      </w:r>
      <w:proofErr w:type="spellStart"/>
      <w:r w:rsidRPr="00B47088">
        <w:rPr>
          <w:rFonts w:ascii="Times New Roman" w:hAnsi="Times New Roman" w:cs="Times New Roman"/>
          <w:bCs/>
          <w:sz w:val="28"/>
          <w:szCs w:val="28"/>
        </w:rPr>
        <w:t>Канюкова</w:t>
      </w:r>
      <w:proofErr w:type="spellEnd"/>
      <w:r w:rsidRPr="00B47088">
        <w:rPr>
          <w:rFonts w:ascii="Times New Roman" w:hAnsi="Times New Roman" w:cs="Times New Roman"/>
          <w:bCs/>
          <w:sz w:val="28"/>
          <w:szCs w:val="28"/>
        </w:rPr>
        <w:t xml:space="preserve"> А.В.</w:t>
      </w:r>
    </w:p>
    <w:p w:rsidR="0039306D" w:rsidRPr="00746A26" w:rsidRDefault="0039306D" w:rsidP="00746A26">
      <w:pPr>
        <w:shd w:val="clear" w:color="auto" w:fill="FFFFFF"/>
        <w:spacing w:before="195" w:after="255" w:line="240" w:lineRule="auto"/>
        <w:ind w:left="284" w:firstLine="1156"/>
        <w:outlineLvl w:val="0"/>
        <w:rPr>
          <w:rFonts w:ascii="Times New Roman" w:eastAsia="Times New Roman" w:hAnsi="Times New Roman" w:cs="Times New Roman"/>
          <w:b/>
          <w:color w:val="002060"/>
          <w:kern w:val="36"/>
          <w:sz w:val="36"/>
          <w:szCs w:val="36"/>
        </w:rPr>
      </w:pPr>
    </w:p>
    <w:p w:rsidR="00397BAA" w:rsidRPr="00711CF5" w:rsidRDefault="00397BAA">
      <w:pPr>
        <w:rPr>
          <w:rFonts w:ascii="Times New Roman" w:hAnsi="Times New Roman" w:cs="Times New Roman"/>
          <w:sz w:val="36"/>
          <w:szCs w:val="36"/>
        </w:rPr>
      </w:pPr>
    </w:p>
    <w:sectPr w:rsidR="00397BAA" w:rsidRPr="00711CF5" w:rsidSect="00B47088">
      <w:pgSz w:w="11906" w:h="16838"/>
      <w:pgMar w:top="1134" w:right="850" w:bottom="1134" w:left="1134" w:header="708" w:footer="708"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6467"/>
    <w:multiLevelType w:val="hybridMultilevel"/>
    <w:tmpl w:val="307C828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AC2F0A"/>
    <w:multiLevelType w:val="hybridMultilevel"/>
    <w:tmpl w:val="B36A93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82D2B"/>
    <w:multiLevelType w:val="multilevel"/>
    <w:tmpl w:val="FB20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F1E37"/>
    <w:multiLevelType w:val="multilevel"/>
    <w:tmpl w:val="B2FE5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E59EC"/>
    <w:multiLevelType w:val="multilevel"/>
    <w:tmpl w:val="0A8AB9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79226BB"/>
    <w:multiLevelType w:val="hybridMultilevel"/>
    <w:tmpl w:val="0EAC27F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835F6"/>
    <w:multiLevelType w:val="hybridMultilevel"/>
    <w:tmpl w:val="933E5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0C7F95"/>
    <w:multiLevelType w:val="multilevel"/>
    <w:tmpl w:val="914C7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C0DA7"/>
    <w:multiLevelType w:val="hybridMultilevel"/>
    <w:tmpl w:val="E684D5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4A344F"/>
    <w:multiLevelType w:val="multilevel"/>
    <w:tmpl w:val="D0947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40F0F"/>
    <w:multiLevelType w:val="multilevel"/>
    <w:tmpl w:val="B4E08A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54E75E2"/>
    <w:multiLevelType w:val="hybridMultilevel"/>
    <w:tmpl w:val="DCA64EDA"/>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B6D4C13"/>
    <w:multiLevelType w:val="hybridMultilevel"/>
    <w:tmpl w:val="8214B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3"/>
  </w:num>
  <w:num w:numId="6">
    <w:abstractNumId w:val="9"/>
  </w:num>
  <w:num w:numId="7">
    <w:abstractNumId w:val="6"/>
  </w:num>
  <w:num w:numId="8">
    <w:abstractNumId w:val="5"/>
  </w:num>
  <w:num w:numId="9">
    <w:abstractNumId w:val="11"/>
  </w:num>
  <w:num w:numId="10">
    <w:abstractNumId w:val="1"/>
  </w:num>
  <w:num w:numId="11">
    <w:abstractNumId w:val="8"/>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3311"/>
    <w:rsid w:val="00175025"/>
    <w:rsid w:val="001E0A4F"/>
    <w:rsid w:val="0039306D"/>
    <w:rsid w:val="00397BAA"/>
    <w:rsid w:val="00410B9C"/>
    <w:rsid w:val="00711CF5"/>
    <w:rsid w:val="00746A26"/>
    <w:rsid w:val="008F7063"/>
    <w:rsid w:val="00A16958"/>
    <w:rsid w:val="00B03D0A"/>
    <w:rsid w:val="00B47088"/>
    <w:rsid w:val="00B861AD"/>
    <w:rsid w:val="00C751E9"/>
    <w:rsid w:val="00CD5C06"/>
    <w:rsid w:val="00FB3311"/>
    <w:rsid w:val="00FB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25"/>
  </w:style>
  <w:style w:type="paragraph" w:styleId="1">
    <w:name w:val="heading 1"/>
    <w:basedOn w:val="a"/>
    <w:link w:val="10"/>
    <w:uiPriority w:val="9"/>
    <w:qFormat/>
    <w:rsid w:val="00B03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03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311"/>
    <w:rPr>
      <w:rFonts w:ascii="Tahoma" w:hAnsi="Tahoma" w:cs="Tahoma"/>
      <w:sz w:val="16"/>
      <w:szCs w:val="16"/>
    </w:rPr>
  </w:style>
  <w:style w:type="character" w:styleId="a5">
    <w:name w:val="Hyperlink"/>
    <w:basedOn w:val="a0"/>
    <w:uiPriority w:val="99"/>
    <w:semiHidden/>
    <w:unhideWhenUsed/>
    <w:rsid w:val="00CD5C06"/>
    <w:rPr>
      <w:color w:val="0000FF"/>
      <w:u w:val="single"/>
    </w:rPr>
  </w:style>
  <w:style w:type="paragraph" w:styleId="a6">
    <w:name w:val="Normal (Web)"/>
    <w:basedOn w:val="a"/>
    <w:uiPriority w:val="99"/>
    <w:semiHidden/>
    <w:unhideWhenUsed/>
    <w:rsid w:val="00393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03D0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03D0A"/>
    <w:rPr>
      <w:rFonts w:ascii="Times New Roman" w:eastAsia="Times New Roman" w:hAnsi="Times New Roman" w:cs="Times New Roman"/>
      <w:b/>
      <w:bCs/>
      <w:sz w:val="36"/>
      <w:szCs w:val="36"/>
    </w:rPr>
  </w:style>
  <w:style w:type="character" w:styleId="a7">
    <w:name w:val="Strong"/>
    <w:basedOn w:val="a0"/>
    <w:uiPriority w:val="22"/>
    <w:qFormat/>
    <w:rsid w:val="00B03D0A"/>
    <w:rPr>
      <w:b/>
      <w:bCs/>
    </w:rPr>
  </w:style>
  <w:style w:type="character" w:styleId="a8">
    <w:name w:val="Emphasis"/>
    <w:basedOn w:val="a0"/>
    <w:uiPriority w:val="20"/>
    <w:qFormat/>
    <w:rsid w:val="00B03D0A"/>
    <w:rPr>
      <w:i/>
      <w:iCs/>
    </w:rPr>
  </w:style>
  <w:style w:type="paragraph" w:styleId="a9">
    <w:name w:val="List Paragraph"/>
    <w:basedOn w:val="a"/>
    <w:uiPriority w:val="34"/>
    <w:qFormat/>
    <w:rsid w:val="00711CF5"/>
    <w:pPr>
      <w:ind w:left="720"/>
      <w:contextualSpacing/>
    </w:pPr>
  </w:style>
</w:styles>
</file>

<file path=word/webSettings.xml><?xml version="1.0" encoding="utf-8"?>
<w:webSettings xmlns:r="http://schemas.openxmlformats.org/officeDocument/2006/relationships" xmlns:w="http://schemas.openxmlformats.org/wordprocessingml/2006/main">
  <w:divs>
    <w:div w:id="158545413">
      <w:bodyDiv w:val="1"/>
      <w:marLeft w:val="0"/>
      <w:marRight w:val="0"/>
      <w:marTop w:val="0"/>
      <w:marBottom w:val="0"/>
      <w:divBdr>
        <w:top w:val="none" w:sz="0" w:space="0" w:color="auto"/>
        <w:left w:val="none" w:sz="0" w:space="0" w:color="auto"/>
        <w:bottom w:val="none" w:sz="0" w:space="0" w:color="auto"/>
        <w:right w:val="none" w:sz="0" w:space="0" w:color="auto"/>
      </w:divBdr>
      <w:divsChild>
        <w:div w:id="949967469">
          <w:marLeft w:val="0"/>
          <w:marRight w:val="0"/>
          <w:marTop w:val="0"/>
          <w:marBottom w:val="0"/>
          <w:divBdr>
            <w:top w:val="none" w:sz="0" w:space="0" w:color="auto"/>
            <w:left w:val="none" w:sz="0" w:space="0" w:color="auto"/>
            <w:bottom w:val="none" w:sz="0" w:space="0" w:color="auto"/>
            <w:right w:val="none" w:sz="0" w:space="0" w:color="auto"/>
          </w:divBdr>
        </w:div>
        <w:div w:id="840511995">
          <w:marLeft w:val="0"/>
          <w:marRight w:val="0"/>
          <w:marTop w:val="15"/>
          <w:marBottom w:val="0"/>
          <w:divBdr>
            <w:top w:val="none" w:sz="0" w:space="0" w:color="auto"/>
            <w:left w:val="none" w:sz="0" w:space="0" w:color="auto"/>
            <w:bottom w:val="none" w:sz="0" w:space="0" w:color="auto"/>
            <w:right w:val="none" w:sz="0" w:space="0" w:color="auto"/>
          </w:divBdr>
        </w:div>
        <w:div w:id="321852898">
          <w:marLeft w:val="0"/>
          <w:marRight w:val="0"/>
          <w:marTop w:val="15"/>
          <w:marBottom w:val="0"/>
          <w:divBdr>
            <w:top w:val="none" w:sz="0" w:space="0" w:color="auto"/>
            <w:left w:val="none" w:sz="0" w:space="0" w:color="auto"/>
            <w:bottom w:val="none" w:sz="0" w:space="0" w:color="auto"/>
            <w:right w:val="none" w:sz="0" w:space="0" w:color="auto"/>
          </w:divBdr>
        </w:div>
      </w:divsChild>
    </w:div>
    <w:div w:id="245964476">
      <w:bodyDiv w:val="1"/>
      <w:marLeft w:val="0"/>
      <w:marRight w:val="0"/>
      <w:marTop w:val="0"/>
      <w:marBottom w:val="0"/>
      <w:divBdr>
        <w:top w:val="none" w:sz="0" w:space="0" w:color="auto"/>
        <w:left w:val="none" w:sz="0" w:space="0" w:color="auto"/>
        <w:bottom w:val="none" w:sz="0" w:space="0" w:color="auto"/>
        <w:right w:val="none" w:sz="0" w:space="0" w:color="auto"/>
      </w:divBdr>
    </w:div>
    <w:div w:id="672033040">
      <w:bodyDiv w:val="1"/>
      <w:marLeft w:val="0"/>
      <w:marRight w:val="0"/>
      <w:marTop w:val="0"/>
      <w:marBottom w:val="0"/>
      <w:divBdr>
        <w:top w:val="none" w:sz="0" w:space="0" w:color="auto"/>
        <w:left w:val="none" w:sz="0" w:space="0" w:color="auto"/>
        <w:bottom w:val="none" w:sz="0" w:space="0" w:color="auto"/>
        <w:right w:val="none" w:sz="0" w:space="0" w:color="auto"/>
      </w:divBdr>
    </w:div>
    <w:div w:id="1048455247">
      <w:bodyDiv w:val="1"/>
      <w:marLeft w:val="0"/>
      <w:marRight w:val="0"/>
      <w:marTop w:val="0"/>
      <w:marBottom w:val="0"/>
      <w:divBdr>
        <w:top w:val="none" w:sz="0" w:space="0" w:color="auto"/>
        <w:left w:val="none" w:sz="0" w:space="0" w:color="auto"/>
        <w:bottom w:val="none" w:sz="0" w:space="0" w:color="auto"/>
        <w:right w:val="none" w:sz="0" w:space="0" w:color="auto"/>
      </w:divBdr>
      <w:divsChild>
        <w:div w:id="187062296">
          <w:marLeft w:val="0"/>
          <w:marRight w:val="0"/>
          <w:marTop w:val="0"/>
          <w:marBottom w:val="240"/>
          <w:divBdr>
            <w:top w:val="none" w:sz="0" w:space="0" w:color="auto"/>
            <w:left w:val="none" w:sz="0" w:space="0" w:color="auto"/>
            <w:bottom w:val="none" w:sz="0" w:space="0" w:color="auto"/>
            <w:right w:val="none" w:sz="0" w:space="0" w:color="auto"/>
          </w:divBdr>
          <w:divsChild>
            <w:div w:id="1423140379">
              <w:marLeft w:val="0"/>
              <w:marRight w:val="225"/>
              <w:marTop w:val="0"/>
              <w:marBottom w:val="0"/>
              <w:divBdr>
                <w:top w:val="none" w:sz="0" w:space="0" w:color="auto"/>
                <w:left w:val="none" w:sz="0" w:space="0" w:color="auto"/>
                <w:bottom w:val="none" w:sz="0" w:space="0" w:color="auto"/>
                <w:right w:val="none" w:sz="0" w:space="0" w:color="auto"/>
              </w:divBdr>
            </w:div>
            <w:div w:id="1568491775">
              <w:marLeft w:val="0"/>
              <w:marRight w:val="0"/>
              <w:marTop w:val="0"/>
              <w:marBottom w:val="0"/>
              <w:divBdr>
                <w:top w:val="none" w:sz="0" w:space="0" w:color="auto"/>
                <w:left w:val="none" w:sz="0" w:space="0" w:color="auto"/>
                <w:bottom w:val="none" w:sz="0" w:space="0" w:color="auto"/>
                <w:right w:val="none" w:sz="0" w:space="0" w:color="auto"/>
              </w:divBdr>
              <w:divsChild>
                <w:div w:id="1965457056">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sChild>
    </w:div>
    <w:div w:id="1574049401">
      <w:bodyDiv w:val="1"/>
      <w:marLeft w:val="0"/>
      <w:marRight w:val="0"/>
      <w:marTop w:val="0"/>
      <w:marBottom w:val="0"/>
      <w:divBdr>
        <w:top w:val="none" w:sz="0" w:space="0" w:color="auto"/>
        <w:left w:val="none" w:sz="0" w:space="0" w:color="auto"/>
        <w:bottom w:val="none" w:sz="0" w:space="0" w:color="auto"/>
        <w:right w:val="none" w:sz="0" w:space="0" w:color="auto"/>
      </w:divBdr>
      <w:divsChild>
        <w:div w:id="1827282797">
          <w:marLeft w:val="0"/>
          <w:marRight w:val="0"/>
          <w:marTop w:val="0"/>
          <w:marBottom w:val="0"/>
          <w:divBdr>
            <w:top w:val="none" w:sz="0" w:space="0" w:color="auto"/>
            <w:left w:val="none" w:sz="0" w:space="0" w:color="auto"/>
            <w:bottom w:val="none" w:sz="0" w:space="0" w:color="auto"/>
            <w:right w:val="none" w:sz="0" w:space="0" w:color="auto"/>
          </w:divBdr>
        </w:div>
        <w:div w:id="680815808">
          <w:marLeft w:val="0"/>
          <w:marRight w:val="0"/>
          <w:marTop w:val="15"/>
          <w:marBottom w:val="0"/>
          <w:divBdr>
            <w:top w:val="none" w:sz="0" w:space="0" w:color="auto"/>
            <w:left w:val="none" w:sz="0" w:space="0" w:color="auto"/>
            <w:bottom w:val="none" w:sz="0" w:space="0" w:color="auto"/>
            <w:right w:val="none" w:sz="0" w:space="0" w:color="auto"/>
          </w:divBdr>
        </w:div>
        <w:div w:id="1015232355">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Канюковы</dc:creator>
  <cp:keywords/>
  <dc:description/>
  <cp:lastModifiedBy>Admin</cp:lastModifiedBy>
  <cp:revision>4</cp:revision>
  <dcterms:created xsi:type="dcterms:W3CDTF">2017-10-20T18:02:00Z</dcterms:created>
  <dcterms:modified xsi:type="dcterms:W3CDTF">2017-10-23T05:10:00Z</dcterms:modified>
</cp:coreProperties>
</file>